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12B2" w:rsidRPr="00A248C6" w:rsidRDefault="00DF12B2" w:rsidP="00AB636D">
      <w:pPr>
        <w:pStyle w:val="20"/>
        <w:shd w:val="clear" w:color="auto" w:fill="auto"/>
        <w:spacing w:after="0" w:line="240" w:lineRule="auto"/>
        <w:rPr>
          <w:color w:val="000000"/>
        </w:rPr>
      </w:pPr>
    </w:p>
    <w:tbl>
      <w:tblPr>
        <w:tblW w:w="94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3258"/>
        <w:gridCol w:w="3400"/>
      </w:tblGrid>
      <w:tr w:rsidR="0048404E" w:rsidTr="0048404E">
        <w:trPr>
          <w:trHeight w:val="263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4E" w:rsidRPr="0048404E" w:rsidRDefault="008F44A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04E" w:rsidRPr="0048404E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экспертной группы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экспертной группы</w:t>
            </w:r>
            <w:r w:rsidRPr="0048404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8404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8404E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от 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«___»___________2021г.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E" w:rsidRPr="0048404E" w:rsidRDefault="0048404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Протокол № ___1___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от «__»____2021г.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4E" w:rsidRPr="0048404E" w:rsidRDefault="0048404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E" w:rsidRPr="0048404E" w:rsidRDefault="0048404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48404E" w:rsidRPr="0048404E" w:rsidRDefault="0048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Мачульский С.И.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Приказ №______</w:t>
            </w:r>
          </w:p>
          <w:p w:rsidR="0048404E" w:rsidRPr="0048404E" w:rsidRDefault="0048404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404E">
              <w:rPr>
                <w:rFonts w:ascii="Times New Roman" w:hAnsi="Times New Roman" w:cs="Times New Roman"/>
                <w:sz w:val="28"/>
                <w:szCs w:val="28"/>
              </w:rPr>
              <w:t>от «___» _______2021г.</w:t>
            </w:r>
          </w:p>
        </w:tc>
      </w:tr>
    </w:tbl>
    <w:p w:rsidR="0048404E" w:rsidRDefault="0048404E" w:rsidP="0048404E">
      <w:pPr>
        <w:tabs>
          <w:tab w:val="left" w:pos="9288"/>
        </w:tabs>
        <w:ind w:left="360" w:firstLine="567"/>
        <w:jc w:val="center"/>
        <w:rPr>
          <w:color w:val="000000"/>
          <w:sz w:val="28"/>
          <w:szCs w:val="28"/>
          <w:lang w:eastAsia="ko-KR"/>
        </w:rPr>
      </w:pPr>
    </w:p>
    <w:p w:rsidR="0048404E" w:rsidRDefault="0048404E" w:rsidP="0048404E">
      <w:pPr>
        <w:tabs>
          <w:tab w:val="left" w:pos="9288"/>
        </w:tabs>
        <w:ind w:left="360" w:firstLine="567"/>
        <w:jc w:val="center"/>
        <w:rPr>
          <w:sz w:val="28"/>
          <w:szCs w:val="28"/>
          <w:lang w:eastAsia="ru-RU"/>
        </w:rPr>
      </w:pPr>
    </w:p>
    <w:p w:rsidR="0048404E" w:rsidRPr="00FE3C38" w:rsidRDefault="0048404E" w:rsidP="00FE3C38">
      <w:pPr>
        <w:tabs>
          <w:tab w:val="left" w:pos="3870"/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4E" w:rsidRPr="00FE3C38" w:rsidRDefault="0048404E" w:rsidP="0048404E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3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8404E" w:rsidRPr="00FE3C38" w:rsidRDefault="0048404E" w:rsidP="0048404E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04E" w:rsidRPr="00FE3C38" w:rsidRDefault="0048404E" w:rsidP="00484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04E" w:rsidRPr="00FE3C38" w:rsidRDefault="0048404E" w:rsidP="004840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C38"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</w:p>
    <w:p w:rsidR="0048404E" w:rsidRPr="00FE3C38" w:rsidRDefault="008F44A9" w:rsidP="008F44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C38">
        <w:rPr>
          <w:rFonts w:ascii="Times New Roman" w:hAnsi="Times New Roman" w:cs="Times New Roman"/>
          <w:b/>
          <w:color w:val="000000"/>
          <w:sz w:val="28"/>
          <w:szCs w:val="28"/>
        </w:rPr>
        <w:t>«Условия успешной коммуникации</w:t>
      </w:r>
      <w:r w:rsidR="0048404E" w:rsidRPr="00FE3C3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8404E" w:rsidRPr="00FE3C38" w:rsidRDefault="0048404E" w:rsidP="0048404E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FE3C38">
        <w:rPr>
          <w:rFonts w:ascii="Times New Roman" w:hAnsi="Times New Roman" w:cs="Times New Roman"/>
          <w:color w:val="000000"/>
          <w:sz w:val="28"/>
        </w:rPr>
        <w:t xml:space="preserve">для обучающихся 5-9 классов </w:t>
      </w:r>
    </w:p>
    <w:p w:rsidR="0048404E" w:rsidRPr="00FE3C38" w:rsidRDefault="0048404E" w:rsidP="008F44A9">
      <w:pPr>
        <w:tabs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3C38">
        <w:rPr>
          <w:rFonts w:ascii="Times New Roman" w:hAnsi="Times New Roman" w:cs="Times New Roman"/>
          <w:sz w:val="28"/>
          <w:szCs w:val="28"/>
        </w:rPr>
        <w:t>Автор: Горбачева И.В.</w:t>
      </w:r>
    </w:p>
    <w:p w:rsidR="0048404E" w:rsidRPr="00FE3C38" w:rsidRDefault="0048404E" w:rsidP="0048404E">
      <w:pPr>
        <w:tabs>
          <w:tab w:val="left" w:pos="9288"/>
        </w:tabs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48404E" w:rsidRPr="00FE3C38" w:rsidRDefault="0048404E" w:rsidP="0048404E">
      <w:pPr>
        <w:tabs>
          <w:tab w:val="left" w:pos="9288"/>
        </w:tabs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48404E" w:rsidRPr="00FE3C38" w:rsidRDefault="0048404E" w:rsidP="00484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04E" w:rsidRPr="00FE3C38" w:rsidRDefault="0048404E" w:rsidP="008F44A9">
      <w:pPr>
        <w:rPr>
          <w:rFonts w:ascii="Times New Roman" w:hAnsi="Times New Roman" w:cs="Times New Roman"/>
          <w:sz w:val="28"/>
          <w:szCs w:val="28"/>
        </w:rPr>
      </w:pPr>
    </w:p>
    <w:p w:rsidR="0048404E" w:rsidRPr="00FE3C38" w:rsidRDefault="0048404E" w:rsidP="00484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C38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48404E" w:rsidRDefault="0048404E" w:rsidP="00117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FAA" w:rsidRDefault="00117FAA" w:rsidP="00117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FAA" w:rsidRDefault="00117FAA" w:rsidP="00117F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804" w:rsidRPr="00A248C6" w:rsidRDefault="000F4348" w:rsidP="00AB63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86814" w:rsidRPr="00A248C6" w:rsidRDefault="00186814" w:rsidP="00AB63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7DAB" w:rsidRPr="00A248C6" w:rsidRDefault="00FC7804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 w:rsidRPr="00A248C6">
        <w:rPr>
          <w:color w:val="000000"/>
          <w:sz w:val="24"/>
          <w:szCs w:val="24"/>
        </w:rPr>
        <w:t>Программа к</w:t>
      </w:r>
      <w:r w:rsidR="008C0A16">
        <w:rPr>
          <w:color w:val="000000"/>
          <w:sz w:val="24"/>
          <w:szCs w:val="24"/>
        </w:rPr>
        <w:t>урса составлена на основе авторской программы</w:t>
      </w:r>
      <w:r w:rsidR="007F7137" w:rsidRPr="00A248C6">
        <w:rPr>
          <w:color w:val="000000"/>
          <w:sz w:val="24"/>
          <w:szCs w:val="24"/>
        </w:rPr>
        <w:t xml:space="preserve"> «</w:t>
      </w:r>
      <w:r w:rsidRPr="00A248C6">
        <w:rPr>
          <w:color w:val="000000"/>
          <w:sz w:val="24"/>
          <w:szCs w:val="24"/>
        </w:rPr>
        <w:t>Русский язык. 9 класс. Условия успешн</w:t>
      </w:r>
      <w:r w:rsidR="007F7137" w:rsidRPr="00A248C6">
        <w:rPr>
          <w:color w:val="000000"/>
          <w:sz w:val="24"/>
          <w:szCs w:val="24"/>
        </w:rPr>
        <w:t>ой коммуникации», автор-составит</w:t>
      </w:r>
      <w:r w:rsidRPr="00A248C6">
        <w:rPr>
          <w:color w:val="000000"/>
          <w:sz w:val="24"/>
          <w:szCs w:val="24"/>
        </w:rPr>
        <w:t>ель А.М.Головизин.- Волгоград: Учитель, 2008 г.</w:t>
      </w:r>
      <w:r w:rsidR="007F7137" w:rsidRPr="00A248C6">
        <w:rPr>
          <w:color w:val="000000"/>
          <w:sz w:val="24"/>
          <w:szCs w:val="24"/>
        </w:rPr>
        <w:t xml:space="preserve"> </w:t>
      </w:r>
    </w:p>
    <w:p w:rsidR="00964405" w:rsidRPr="00A248C6" w:rsidRDefault="00964405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ind w:firstLine="840"/>
        <w:jc w:val="center"/>
        <w:rPr>
          <w:b/>
          <w:color w:val="000000"/>
          <w:sz w:val="28"/>
          <w:szCs w:val="28"/>
        </w:rPr>
      </w:pPr>
      <w:r w:rsidRPr="00A248C6">
        <w:rPr>
          <w:b/>
          <w:color w:val="000000"/>
          <w:sz w:val="28"/>
          <w:szCs w:val="28"/>
        </w:rPr>
        <w:t xml:space="preserve">Общая характеристика </w:t>
      </w:r>
      <w:r w:rsidR="0005688A">
        <w:rPr>
          <w:b/>
          <w:color w:val="000000"/>
          <w:sz w:val="28"/>
          <w:szCs w:val="28"/>
        </w:rPr>
        <w:t>курса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ge3"/>
      <w:bookmarkEnd w:id="0"/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 цель  курса 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содействовать формированию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толерантной,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открытой для общения личности, способной к сотрудничеству, к творческому взаимодействию, владеющей навыками успешной коммуникации.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Условия  успешной  коммуникации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сложная  многомерная  категория,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собой    синтез    лингвистического,    культурологического,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психологического и социального знания.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Успешная коммуникация предполагает овладение не только языковыми,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лингвистическими навыками, но и навыками, связанными со знанием закономерностей речевой коммуникации в единстве и взаимосвязи всех её составляющих: структурно – содержательная организация деятельности общения, социокультурные нормы и стереотипы речевого общения,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материальная и духовная культура изучаемого языка.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Эти знания и умения общего плана должны быть дополнены умениями и навыками частного характера: знанием речевых стратегий и тактик,</w:t>
      </w:r>
      <w:r w:rsidR="00A60104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характерным для тех или иных жанров общения, владением приёмами ведения диалога, умением «считывать» невербальное поведение собеседника.</w:t>
      </w:r>
    </w:p>
    <w:p w:rsidR="00DA3DB2" w:rsidRPr="00A248C6" w:rsidRDefault="00A60104" w:rsidP="00AB636D">
      <w:pPr>
        <w:widowControl w:val="0"/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вязи   с   концепцией   и   целями,   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  задачами   курса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DA3DB2" w:rsidRPr="00A248C6" w:rsidRDefault="005C045F" w:rsidP="00AB63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ab/>
        <w:t>Развитие и формирование коммуникационной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способности,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>готовности к успешному, позитивному общению.</w:t>
      </w:r>
    </w:p>
    <w:p w:rsidR="00DA3DB2" w:rsidRPr="00A248C6" w:rsidRDefault="00DA3DB2" w:rsidP="00AB636D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Формирование практических навыков успешного, эффективного речевого общения в</w:t>
      </w:r>
      <w:r w:rsidR="005C045F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важнейших жизненных ситуациях,</w:t>
      </w:r>
    </w:p>
    <w:p w:rsidR="00DA3DB2" w:rsidRDefault="00DA3DB2" w:rsidP="00AB636D">
      <w:pPr>
        <w:widowControl w:val="0"/>
        <w:numPr>
          <w:ilvl w:val="0"/>
          <w:numId w:val="4"/>
        </w:numPr>
        <w:tabs>
          <w:tab w:val="clear" w:pos="720"/>
          <w:tab w:val="num" w:pos="108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ge5"/>
      <w:bookmarkEnd w:id="1"/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собственного коммуникативного стиля на основе полученных знаний, умений и навыков. </w:t>
      </w:r>
    </w:p>
    <w:p w:rsidR="00041332" w:rsidRDefault="00041332" w:rsidP="0004133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37" w:rsidRDefault="00643D37" w:rsidP="00643D3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D37">
        <w:rPr>
          <w:rFonts w:ascii="Times New Roman" w:hAnsi="Times New Roman" w:cs="Times New Roman"/>
          <w:b/>
          <w:color w:val="000000"/>
          <w:sz w:val="28"/>
          <w:szCs w:val="28"/>
        </w:rPr>
        <w:t>Место курса в учебном плане школы</w:t>
      </w:r>
    </w:p>
    <w:p w:rsidR="00110A59" w:rsidRPr="00110A59" w:rsidRDefault="003B199E" w:rsidP="00643D3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550E9">
        <w:rPr>
          <w:rFonts w:ascii="Times New Roman" w:hAnsi="Times New Roman" w:cs="Times New Roman"/>
          <w:color w:val="000000"/>
          <w:sz w:val="24"/>
          <w:szCs w:val="24"/>
        </w:rPr>
        <w:t xml:space="preserve">учебном плане МБОУ </w:t>
      </w:r>
      <w:r w:rsidR="0046597F">
        <w:rPr>
          <w:rFonts w:ascii="Times New Roman" w:hAnsi="Times New Roman" w:cs="Times New Roman"/>
          <w:color w:val="000000"/>
          <w:sz w:val="24"/>
          <w:szCs w:val="24"/>
        </w:rPr>
        <w:t>См</w:t>
      </w:r>
      <w:bookmarkStart w:id="2" w:name="_GoBack"/>
      <w:bookmarkEnd w:id="2"/>
      <w:r w:rsidR="001550E9">
        <w:rPr>
          <w:rFonts w:ascii="Times New Roman" w:hAnsi="Times New Roman" w:cs="Times New Roman"/>
          <w:color w:val="000000"/>
          <w:sz w:val="24"/>
          <w:szCs w:val="24"/>
        </w:rPr>
        <w:t>етанинской С</w:t>
      </w:r>
      <w:r>
        <w:rPr>
          <w:rFonts w:ascii="Times New Roman" w:hAnsi="Times New Roman" w:cs="Times New Roman"/>
          <w:color w:val="000000"/>
          <w:sz w:val="24"/>
          <w:szCs w:val="24"/>
        </w:rPr>
        <w:t>Ш отводится 17 часов (1 учебное полугодие).</w:t>
      </w:r>
    </w:p>
    <w:p w:rsidR="00494B3A" w:rsidRPr="00A248C6" w:rsidRDefault="00494B3A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B3A" w:rsidRPr="00A248C6" w:rsidRDefault="00494B3A" w:rsidP="009703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</w:t>
      </w:r>
      <w:r w:rsidR="00970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уровню подготовки</w:t>
      </w:r>
      <w:r w:rsidRPr="00A24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</w:t>
      </w:r>
    </w:p>
    <w:p w:rsidR="00494B3A" w:rsidRPr="00A248C6" w:rsidRDefault="00494B3A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B3A" w:rsidRPr="00A248C6" w:rsidRDefault="00494B3A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Обучающиеся должны знать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основы культурной речи.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Как правильно вести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диалог и поддерживать беседу, знать технику правильной речи, владеть «искусством говорения»; знать нормы орфоэпические нормы произношения и постановки ударения; роль орфоэпии и орфографии; редукцию и артикуляцию. Знать язык жестов и поз; приёмы «считывания» невербальной информации по жестам и мимике говорящего. Знать стили и типы речи устной и письменной речи.</w:t>
      </w:r>
    </w:p>
    <w:p w:rsidR="00494B3A" w:rsidRPr="00A248C6" w:rsidRDefault="00494B3A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B3A" w:rsidRPr="00A248C6" w:rsidRDefault="00494B3A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убеждать,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правильно общаться в диалоге,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полилоге;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владеть искусством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монолога; уметь применять аргументы в речи. Уметь конструктивно общаться; создавать свой «речевой имидж». Владеть искусством комплимента, приёмами ведения «Сократовой беседы», навыками постановки разноместного ударения, логического ударения. Уметь писать сочинения разных жанров и рефераты. Владеть навыками публичного выступления.</w:t>
      </w:r>
    </w:p>
    <w:p w:rsidR="00494B3A" w:rsidRPr="00A248C6" w:rsidRDefault="00494B3A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B3A" w:rsidRPr="00A248C6" w:rsidRDefault="00494B3A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6CCC" w:rsidRDefault="001E6CCC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E62" w:rsidRDefault="002C1E6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E62" w:rsidRDefault="002C1E6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8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 курса по выбору «Условия успешной коммуникации»</w:t>
      </w:r>
    </w:p>
    <w:p w:rsidR="004E1DB4" w:rsidRPr="00A248C6" w:rsidRDefault="004E1DB4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Как, умея говорить, научиться разговаривать?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Изучаются основы культуры речи. Как правильно вести диалог и поддерживать беседу? Что такое «искусство говорения»? Умение убеждать, техника правильной речи.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Орфоэпические нормы русского языка. Орфоэпия и акцентология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 ударения. Роль орфоэпии и орфографии. Редукция и артикуляция. Разноместное ударение. Логическое ударение.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Четырнадцать правил, помогающих убедить собеседника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«Сократова беседа». Аргументы в речи. Эмпатия, симпатия и антипатия. Убеждение и убедительность в речи говорящего. Конструктивное общение.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Жесты и мимика как невербальные средства общения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Язык жестов и поз. Имидж и свойства характера.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«Считывание» невербальной информации с говорящего по его жестам и мимике.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жестов и поз.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по «считыванию» скрытой информации о собеседнике по его жестам, мимике и позам.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Внешний облик – друг или враг?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Имидж – путь к успеху. Внешний облик и эстетика. Манеры, речь, жесты, одежда. Цветовая гамма в одежде и внешнем облике.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 вербальное и невербальное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Знакомство – представление. Рассказ о себе. Образ своего прошлого и предполагаемого будущего. Отношение к собеседнику. Доброжелательность в общении. Диалог, монолог, полилог. Конструктивное общение. Факторы, способствующие конструктивному общению. Информационно – коммуникационные технологии.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Стили речи.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Художественный стиль. Публицистический стиль. Научный стиль. Официально-деловой стиль. Разговорный стиль.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Типы речи.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Рассуждение.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Описание.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Повествование.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Сочинения разных жанров.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Сочинение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интервью,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сочинение-описание,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сочинение-повествование, сочинение-рассуждение, сочинение-фельетон.</w:t>
      </w:r>
    </w:p>
    <w:p w:rsidR="008D329B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публичного выступления. </w:t>
      </w:r>
    </w:p>
    <w:p w:rsidR="008D329B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Зачёт по пройденному курсу</w:t>
      </w:r>
      <w:r w:rsidR="008D329B" w:rsidRPr="00A248C6">
        <w:rPr>
          <w:rFonts w:ascii="Times New Roman" w:hAnsi="Times New Roman" w:cs="Times New Roman"/>
          <w:color w:val="000000"/>
          <w:sz w:val="24"/>
          <w:szCs w:val="24"/>
        </w:rPr>
        <w:t>. Проверочная работа, тестирование, практические задания.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43354" w:rsidRPr="00A248C6" w:rsidRDefault="00143354" w:rsidP="00AB6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DB2" w:rsidRPr="00A248C6" w:rsidRDefault="00F07CA4" w:rsidP="00AB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="00982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ормы и методы контроля УУД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обучающихся.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DB2" w:rsidRPr="00A248C6" w:rsidRDefault="0051433D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рамках реализации рабочей программы элективного курса «Условия успешной коммуникации» предполагается 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как традиционных 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>так и современных информационных и коммуникационных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>Важное внимание обращается на развитие практических навыков и</w:t>
      </w:r>
      <w:r w:rsidR="00DA3DB2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3DB2"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умений в работе с дополнительными источниками информации: энциклопедиями, справочниками, словарями, ресурсами Internet. 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использовать различные варианты индивидуального, индивидуально-группового, группового и коллективного способа обучения, используя основные группы 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методов обучения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и их сочетания: </w:t>
      </w:r>
    </w:p>
    <w:p w:rsidR="0051433D" w:rsidRPr="00A248C6" w:rsidRDefault="00DA3DB2" w:rsidP="00AB636D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Методы организации и осуществления учебно-познавательной деятельности: словесные (рассказ, учебная лекция, беседа), наглядные (иллюстрационных и демонстрационных), практические, проблемно-поисковые под руководством преподавателя и (или) самостоятельные работы учащихся. </w:t>
      </w:r>
    </w:p>
    <w:p w:rsidR="0051433D" w:rsidRPr="00A248C6" w:rsidRDefault="00DA3DB2" w:rsidP="00AB636D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Методы стимулирования и мотивации учебной деятельности: познавательные и деловые игры, творческие задания. </w:t>
      </w:r>
    </w:p>
    <w:p w:rsidR="00DA3DB2" w:rsidRPr="00A248C6" w:rsidRDefault="00DA3DB2" w:rsidP="00AB636D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Методы контроля и самоконтроля за эффективностью учебной деятельности: индивидуальный опрос, фронтальный опрос, выборочный контроль, письменные работы. </w:t>
      </w:r>
    </w:p>
    <w:p w:rsidR="00DA3DB2" w:rsidRPr="00A248C6" w:rsidRDefault="00DA3DB2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предполагает использование различных 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 текущего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контроля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предметных и метапредметных результатов обучения учащихся:</w:t>
      </w: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тестирование, выполнение практических работ, защиту презентаций, письменный контроль, само – и взаимоконтроль. </w:t>
      </w:r>
    </w:p>
    <w:p w:rsidR="00DA3DB2" w:rsidRPr="00A248C6" w:rsidRDefault="00DA3DB2" w:rsidP="00AB63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CA4" w:rsidRPr="00A248C6" w:rsidRDefault="00DB1B7C" w:rsidP="00AB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F07CA4"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обучения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развивающего обучения. 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проблемного обучения. 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коммуникативного обучения. 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проектно-исследовательской деятельности. 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личностно-ориентированного обучения. 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1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интенсификации обучения на основе схемных и знаковых моделей учебного материала. 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коллективного способа обучения КСО. </w:t>
      </w:r>
    </w:p>
    <w:p w:rsidR="00F07CA4" w:rsidRPr="00A248C6" w:rsidRDefault="00F07CA4" w:rsidP="00AB636D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информационно-коммуникационных технологий (ИКТ). </w:t>
      </w:r>
    </w:p>
    <w:p w:rsidR="00F73C49" w:rsidRPr="00A248C6" w:rsidRDefault="00F73C49" w:rsidP="00AB6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ge9"/>
      <w:bookmarkStart w:id="4" w:name="page11"/>
      <w:bookmarkEnd w:id="3"/>
      <w:bookmarkEnd w:id="4"/>
    </w:p>
    <w:p w:rsidR="00F73C49" w:rsidRPr="00A248C6" w:rsidRDefault="00F73C49" w:rsidP="00AB6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C49" w:rsidRPr="00A248C6" w:rsidRDefault="00F73C49" w:rsidP="00AB6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DB2" w:rsidRPr="007339E9" w:rsidRDefault="006107E1" w:rsidP="003D3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</w:t>
      </w:r>
      <w:r w:rsidR="00DA3DB2" w:rsidRPr="00733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ематическое планирование курса </w:t>
      </w:r>
    </w:p>
    <w:p w:rsidR="00DA3DB2" w:rsidRPr="00A248C6" w:rsidRDefault="00DA3DB2" w:rsidP="00AB6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DB2" w:rsidRDefault="00DA3DB2" w:rsidP="00610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«Условия успешной коммуникации»</w:t>
      </w:r>
    </w:p>
    <w:p w:rsidR="006107E1" w:rsidRPr="006107E1" w:rsidRDefault="006107E1" w:rsidP="00610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20"/>
        <w:gridCol w:w="1200"/>
        <w:gridCol w:w="4000"/>
        <w:gridCol w:w="2060"/>
        <w:gridCol w:w="30"/>
      </w:tblGrid>
      <w:tr w:rsidR="00DA3DB2" w:rsidRPr="00A248C6" w:rsidTr="00DA3DB2">
        <w:trPr>
          <w:trHeight w:val="32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Дата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Форма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32796E" w:rsidRDefault="0032796E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(план)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(факт.)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1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3DB2" w:rsidRPr="00A248C6" w:rsidRDefault="00DA3DB2" w:rsidP="00AB6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Условия успешной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Как, умея говорить, научиться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разговаривать?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 нормы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 и акцентология.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6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Четырнадцать правил,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помогающих  убедить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собеседника.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Жесты и мимика как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жестов и поз.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облик – друг или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враг?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вербальное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невербальное.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01B3B"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речи.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1B3B"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Эпистолярный жанр. Виды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писем.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 в Интернете.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речи.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01B3B"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Сочинения разных жанров.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1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C01B3B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публичного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 w:rsidR="00C01B3B"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эффективной устной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письменной речи.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0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по пройденному курсу.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ЗУН</w:t>
            </w: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эффективной устной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37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A2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письменной речи.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3DB2" w:rsidRPr="00A248C6" w:rsidTr="00DA3DB2">
        <w:trPr>
          <w:trHeight w:val="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A3DB2" w:rsidRPr="00A248C6" w:rsidRDefault="00DA3DB2" w:rsidP="00AB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DA3DB2" w:rsidRPr="00A248C6" w:rsidRDefault="000342FA" w:rsidP="00AB6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lang w:val="en-US" w:eastAsia="en-US"/>
        </w:rPr>
        <w:pict>
          <v:rect id="_x0000_s1026" style="position:absolute;margin-left:478.15pt;margin-top:-131.9pt;width:.95pt;height:1pt;z-index:-251658752;mso-position-horizontal-relative:text;mso-position-vertical-relative:text" o:allowincell="f" fillcolor="black" stroked="f"/>
        </w:pict>
      </w:r>
    </w:p>
    <w:p w:rsidR="00DA3DB2" w:rsidRPr="00A248C6" w:rsidRDefault="00DA3DB2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AB636D" w:rsidRPr="00A248C6" w:rsidRDefault="00AB636D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color w:val="000000"/>
          <w:sz w:val="24"/>
          <w:szCs w:val="24"/>
        </w:rPr>
      </w:pPr>
    </w:p>
    <w:p w:rsidR="00DA3DB2" w:rsidRPr="00A248C6" w:rsidRDefault="004F4251" w:rsidP="000B1EF3">
      <w:pPr>
        <w:pStyle w:val="1"/>
        <w:shd w:val="clear" w:color="auto" w:fill="auto"/>
        <w:tabs>
          <w:tab w:val="left" w:pos="8463"/>
        </w:tabs>
        <w:spacing w:before="0" w:after="0" w:line="240" w:lineRule="auto"/>
        <w:rPr>
          <w:b/>
          <w:color w:val="000000"/>
          <w:sz w:val="28"/>
          <w:szCs w:val="28"/>
        </w:rPr>
      </w:pPr>
      <w:r w:rsidRPr="00A248C6">
        <w:rPr>
          <w:b/>
          <w:color w:val="000000"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DF5600" w:rsidRPr="00A248C6" w:rsidRDefault="00DF5600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ind w:firstLine="709"/>
        <w:jc w:val="center"/>
        <w:rPr>
          <w:b/>
          <w:color w:val="000000"/>
          <w:sz w:val="24"/>
          <w:szCs w:val="24"/>
        </w:rPr>
      </w:pPr>
      <w:r w:rsidRPr="00A248C6">
        <w:rPr>
          <w:b/>
          <w:color w:val="000000"/>
          <w:sz w:val="24"/>
          <w:szCs w:val="24"/>
        </w:rPr>
        <w:t>Нормативные документы</w:t>
      </w:r>
    </w:p>
    <w:p w:rsidR="00A30133" w:rsidRPr="00A248C6" w:rsidRDefault="00A30133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A248C6">
        <w:rPr>
          <w:color w:val="000000"/>
          <w:sz w:val="24"/>
          <w:szCs w:val="24"/>
        </w:rPr>
        <w:t xml:space="preserve">1. Русский язык. 9 класс. Условия успешной коммуникации», автор-составитель А.М.Головизин.- Волгоград: Учитель, 2008 г. </w:t>
      </w:r>
    </w:p>
    <w:p w:rsidR="00AC558A" w:rsidRPr="00A248C6" w:rsidRDefault="00AC558A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ind w:firstLine="709"/>
        <w:jc w:val="center"/>
        <w:rPr>
          <w:b/>
          <w:color w:val="000000"/>
          <w:sz w:val="24"/>
          <w:szCs w:val="24"/>
        </w:rPr>
      </w:pPr>
      <w:r w:rsidRPr="00A248C6">
        <w:rPr>
          <w:b/>
          <w:color w:val="000000"/>
          <w:sz w:val="24"/>
          <w:szCs w:val="24"/>
        </w:rPr>
        <w:t>Дополнительная литература</w:t>
      </w:r>
    </w:p>
    <w:p w:rsidR="00AC558A" w:rsidRPr="00A248C6" w:rsidRDefault="00AC558A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ind w:firstLine="709"/>
        <w:jc w:val="center"/>
        <w:rPr>
          <w:b/>
          <w:color w:val="000000"/>
          <w:sz w:val="24"/>
          <w:szCs w:val="24"/>
        </w:rPr>
      </w:pPr>
      <w:r w:rsidRPr="00A248C6">
        <w:rPr>
          <w:b/>
          <w:color w:val="000000"/>
          <w:sz w:val="24"/>
          <w:szCs w:val="24"/>
        </w:rPr>
        <w:t>Для обучающихся</w:t>
      </w:r>
    </w:p>
    <w:p w:rsidR="00AC558A" w:rsidRPr="00A248C6" w:rsidRDefault="00AC558A" w:rsidP="00AB636D">
      <w:pPr>
        <w:pStyle w:val="1"/>
        <w:shd w:val="clear" w:color="auto" w:fill="auto"/>
        <w:tabs>
          <w:tab w:val="left" w:pos="8463"/>
        </w:tabs>
        <w:spacing w:before="0"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AC558A" w:rsidRPr="00A248C6" w:rsidRDefault="00AC558A" w:rsidP="00AB636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Риторика /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Михайличенко Н.А.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Москва, «Новая школа» 2004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год.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C558A" w:rsidRPr="00A248C6" w:rsidRDefault="00AC558A" w:rsidP="00AB636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Культура речи и культура общения/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Соколова В.В.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C558A" w:rsidRPr="00A248C6" w:rsidRDefault="00AC558A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Москва, «Просвещение», 2006 год. </w:t>
      </w:r>
    </w:p>
    <w:p w:rsidR="00AC558A" w:rsidRPr="00A248C6" w:rsidRDefault="00AC558A" w:rsidP="00AB636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Риторика/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Шейнов В.П.,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Минск,  «Амалфея», 2005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42358" w:rsidRPr="00A248C6" w:rsidRDefault="00E42358" w:rsidP="00AB636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Орфографический словарь русского языка./ Степанова М.И., Санкт-Петербург, «Виктория», 2013 год.</w:t>
      </w:r>
    </w:p>
    <w:p w:rsidR="00E42358" w:rsidRPr="00A248C6" w:rsidRDefault="00E42358" w:rsidP="00AB636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Словарь синонимов и антонимов русского языка./ Т.Ю.Уша , Санкт-Петербург, «Виктория», 2011 год. </w:t>
      </w:r>
    </w:p>
    <w:p w:rsidR="00AC558A" w:rsidRPr="00A248C6" w:rsidRDefault="00E42358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6.)Фразеологический словарь русского языка./ М.И.Степанова, Санкт-Петербург,   «Виктория», 2012 год</w:t>
      </w:r>
    </w:p>
    <w:p w:rsidR="00E61ADF" w:rsidRPr="00A248C6" w:rsidRDefault="00E61ADF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AA2A02"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>ля учител</w:t>
      </w:r>
    </w:p>
    <w:p w:rsidR="00E61ADF" w:rsidRPr="00A248C6" w:rsidRDefault="00E61ADF" w:rsidP="00AB636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язык.  Условия успешной коммуникации/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Головизин А.М.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61ADF" w:rsidRPr="00A248C6" w:rsidRDefault="00E61ADF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Волгоград, «Учитель», 2008  год </w:t>
      </w:r>
    </w:p>
    <w:p w:rsidR="00E61ADF" w:rsidRPr="00A248C6" w:rsidRDefault="00E61ADF" w:rsidP="00AB636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Риторика в интеллектуальных играх и тренингах/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>Вагапова Д.Х.</w:t>
      </w: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61ADF" w:rsidRPr="00A248C6" w:rsidRDefault="00E61ADF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Москва, «Цитадель», 2005 </w:t>
      </w:r>
    </w:p>
    <w:p w:rsidR="00403CA8" w:rsidRPr="00A248C6" w:rsidRDefault="00E61ADF" w:rsidP="00AB636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Риторика. Программа и конспекты уроков для 11 класса </w:t>
      </w:r>
      <w:r w:rsidRPr="00A248C6">
        <w:rPr>
          <w:rFonts w:ascii="Times New Roman" w:hAnsi="Times New Roman" w:cs="Times New Roman"/>
          <w:color w:val="000000"/>
          <w:sz w:val="24"/>
          <w:szCs w:val="24"/>
        </w:rPr>
        <w:t xml:space="preserve">/ Лушникова В.Ф. Ижевск, ИУУ  УР, 2005 год. </w:t>
      </w:r>
    </w:p>
    <w:p w:rsidR="00403CA8" w:rsidRPr="00A248C6" w:rsidRDefault="00403CA8" w:rsidP="00AB636D">
      <w:pPr>
        <w:pStyle w:val="1"/>
        <w:shd w:val="clear" w:color="auto" w:fill="auto"/>
        <w:tabs>
          <w:tab w:val="left" w:pos="366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A248C6">
        <w:rPr>
          <w:rStyle w:val="a5"/>
          <w:i w:val="0"/>
          <w:sz w:val="24"/>
          <w:szCs w:val="24"/>
        </w:rPr>
        <w:t>4) Вагапова</w:t>
      </w:r>
      <w:r w:rsidRPr="00A248C6">
        <w:rPr>
          <w:rStyle w:val="a5"/>
          <w:sz w:val="24"/>
          <w:szCs w:val="24"/>
        </w:rPr>
        <w:t>, Д. X</w:t>
      </w:r>
      <w:r w:rsidRPr="00A248C6">
        <w:rPr>
          <w:color w:val="000000"/>
          <w:sz w:val="24"/>
          <w:szCs w:val="24"/>
        </w:rPr>
        <w:t xml:space="preserve"> Риторика в интеллектуальных играх и тренингах. - М: Цитадель, 2001.</w:t>
      </w:r>
    </w:p>
    <w:p w:rsidR="00403CA8" w:rsidRPr="00A248C6" w:rsidRDefault="00403CA8" w:rsidP="00AB636D">
      <w:pPr>
        <w:pStyle w:val="1"/>
        <w:shd w:val="clear" w:color="auto" w:fill="auto"/>
        <w:tabs>
          <w:tab w:val="left" w:pos="356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A248C6">
        <w:rPr>
          <w:rStyle w:val="a5"/>
          <w:i w:val="0"/>
          <w:sz w:val="24"/>
          <w:szCs w:val="24"/>
        </w:rPr>
        <w:t>5)</w:t>
      </w:r>
      <w:r w:rsidR="00AA2A02" w:rsidRPr="00A248C6">
        <w:rPr>
          <w:rStyle w:val="a5"/>
          <w:i w:val="0"/>
          <w:sz w:val="24"/>
          <w:szCs w:val="24"/>
        </w:rPr>
        <w:t xml:space="preserve"> </w:t>
      </w:r>
      <w:r w:rsidRPr="00A248C6">
        <w:rPr>
          <w:rStyle w:val="a5"/>
          <w:i w:val="0"/>
          <w:sz w:val="24"/>
          <w:szCs w:val="24"/>
        </w:rPr>
        <w:t>Лушникова, В. Ф</w:t>
      </w:r>
      <w:r w:rsidRPr="00A248C6">
        <w:rPr>
          <w:rStyle w:val="a5"/>
          <w:sz w:val="24"/>
          <w:szCs w:val="24"/>
        </w:rPr>
        <w:t>.</w:t>
      </w:r>
      <w:r w:rsidRPr="00A248C6">
        <w:rPr>
          <w:color w:val="000000"/>
          <w:sz w:val="24"/>
          <w:szCs w:val="24"/>
        </w:rPr>
        <w:t xml:space="preserve"> Риторика: программа и конспекты уроков для 8-11 классов. - Ижевск: ИУУ УР, 2000.</w:t>
      </w:r>
    </w:p>
    <w:p w:rsidR="00403CA8" w:rsidRPr="00A248C6" w:rsidRDefault="00403CA8" w:rsidP="00AB636D">
      <w:pPr>
        <w:pStyle w:val="1"/>
        <w:shd w:val="clear" w:color="auto" w:fill="auto"/>
        <w:tabs>
          <w:tab w:val="left" w:pos="356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A248C6">
        <w:rPr>
          <w:rStyle w:val="a5"/>
          <w:i w:val="0"/>
          <w:sz w:val="24"/>
          <w:szCs w:val="24"/>
        </w:rPr>
        <w:t>6)</w:t>
      </w:r>
      <w:r w:rsidR="00AA2A02" w:rsidRPr="00A248C6">
        <w:rPr>
          <w:rStyle w:val="a5"/>
          <w:i w:val="0"/>
          <w:sz w:val="24"/>
          <w:szCs w:val="24"/>
        </w:rPr>
        <w:t xml:space="preserve"> </w:t>
      </w:r>
      <w:r w:rsidRPr="00A248C6">
        <w:rPr>
          <w:rStyle w:val="a5"/>
          <w:i w:val="0"/>
          <w:sz w:val="24"/>
          <w:szCs w:val="24"/>
        </w:rPr>
        <w:t>Мшашиченко, И. А.</w:t>
      </w:r>
      <w:r w:rsidRPr="00A248C6">
        <w:rPr>
          <w:color w:val="000000"/>
          <w:sz w:val="24"/>
          <w:szCs w:val="24"/>
        </w:rPr>
        <w:t xml:space="preserve"> Риторика. -М.: Новая школа, 1994.</w:t>
      </w:r>
    </w:p>
    <w:p w:rsidR="00981CDF" w:rsidRPr="00A248C6" w:rsidRDefault="00AA2A02" w:rsidP="00AB636D">
      <w:pPr>
        <w:pStyle w:val="1"/>
        <w:shd w:val="clear" w:color="auto" w:fill="auto"/>
        <w:tabs>
          <w:tab w:val="left" w:pos="380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A248C6">
        <w:rPr>
          <w:rStyle w:val="a5"/>
          <w:i w:val="0"/>
          <w:sz w:val="24"/>
          <w:szCs w:val="24"/>
        </w:rPr>
        <w:t>7</w:t>
      </w:r>
      <w:r w:rsidR="00403CA8" w:rsidRPr="00A248C6">
        <w:rPr>
          <w:rStyle w:val="a5"/>
          <w:i w:val="0"/>
          <w:sz w:val="24"/>
          <w:szCs w:val="24"/>
        </w:rPr>
        <w:t>). Соколова, В. В</w:t>
      </w:r>
      <w:r w:rsidR="00403CA8" w:rsidRPr="00A248C6">
        <w:rPr>
          <w:rStyle w:val="a5"/>
          <w:sz w:val="24"/>
          <w:szCs w:val="24"/>
        </w:rPr>
        <w:t>.</w:t>
      </w:r>
      <w:r w:rsidR="00403CA8" w:rsidRPr="00A248C6">
        <w:rPr>
          <w:color w:val="000000"/>
          <w:sz w:val="24"/>
          <w:szCs w:val="24"/>
        </w:rPr>
        <w:t xml:space="preserve"> Культура речи и культура общения. - М.: Просвещение, 1995</w:t>
      </w:r>
    </w:p>
    <w:p w:rsidR="00981CDF" w:rsidRPr="00A248C6" w:rsidRDefault="00981CDF" w:rsidP="00AB636D">
      <w:pPr>
        <w:pStyle w:val="1"/>
        <w:shd w:val="clear" w:color="auto" w:fill="auto"/>
        <w:tabs>
          <w:tab w:val="left" w:pos="380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81CDF" w:rsidRPr="00A248C6" w:rsidRDefault="00981CDF" w:rsidP="00AB636D">
      <w:pPr>
        <w:pStyle w:val="1"/>
        <w:shd w:val="clear" w:color="auto" w:fill="auto"/>
        <w:tabs>
          <w:tab w:val="left" w:pos="380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</w:p>
    <w:p w:rsidR="001656BF" w:rsidRPr="00A248C6" w:rsidRDefault="00E57BB1" w:rsidP="00AB636D">
      <w:pPr>
        <w:pStyle w:val="1"/>
        <w:shd w:val="clear" w:color="auto" w:fill="auto"/>
        <w:tabs>
          <w:tab w:val="left" w:pos="380"/>
        </w:tabs>
        <w:spacing w:before="0"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A248C6">
        <w:rPr>
          <w:b/>
          <w:bCs/>
          <w:color w:val="000000"/>
          <w:sz w:val="24"/>
          <w:szCs w:val="24"/>
        </w:rPr>
        <w:t>Материально-технические с</w:t>
      </w:r>
      <w:r w:rsidR="001656BF" w:rsidRPr="00A248C6">
        <w:rPr>
          <w:b/>
          <w:bCs/>
          <w:color w:val="000000"/>
          <w:sz w:val="24"/>
          <w:szCs w:val="24"/>
        </w:rPr>
        <w:t>редства обучения.</w:t>
      </w:r>
    </w:p>
    <w:p w:rsidR="001656BF" w:rsidRPr="00A248C6" w:rsidRDefault="001656BF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656BF" w:rsidRPr="00A248C6" w:rsidRDefault="001656BF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1). Таблицы и плакаты по фонетике, лексике, лексикологии, орфоэпии, этимологии, морфемике, морфологии, фразеологии, синтаксису, пунктуации, орфографии, грамматике.</w:t>
      </w:r>
    </w:p>
    <w:p w:rsidR="001656BF" w:rsidRPr="00A248C6" w:rsidRDefault="001656BF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2). Лингвистические словари: толковый, орфоэпический, орфографический, этимологический, словарь синонимов и антонимов, словообразовательный, фразеологический; лингвистические справочники.</w:t>
      </w:r>
    </w:p>
    <w:p w:rsidR="001656BF" w:rsidRPr="00A248C6" w:rsidRDefault="001656BF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3). Картотека с заданиями для индивидуального обучения, организации самостоятельных работ обучающихся. Карточки на печатной основе с индивидуальными заданиями для 9 класса.</w:t>
      </w:r>
    </w:p>
    <w:p w:rsidR="001656BF" w:rsidRPr="00A248C6" w:rsidRDefault="001656BF" w:rsidP="00AB63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4). Библиотека учебной, программно-методической, учебно-методической, справочно-информационной и научно-популярной литературы.</w:t>
      </w:r>
    </w:p>
    <w:p w:rsidR="001656BF" w:rsidRPr="00A248C6" w:rsidRDefault="001656BF" w:rsidP="00AB6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5).Стенды по русскому языку для постоянных и временных экспозиций.</w:t>
      </w:r>
    </w:p>
    <w:p w:rsidR="00981CDF" w:rsidRPr="005C6E3F" w:rsidRDefault="001656BF" w:rsidP="005C6E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C6">
        <w:rPr>
          <w:rFonts w:ascii="Times New Roman" w:hAnsi="Times New Roman" w:cs="Times New Roman"/>
          <w:color w:val="000000"/>
          <w:sz w:val="24"/>
          <w:szCs w:val="24"/>
        </w:rPr>
        <w:t>6).Технические и информационно-коммуникативные средства обучения (компьютер, м</w:t>
      </w:r>
      <w:r w:rsidR="00981CDF" w:rsidRPr="00A248C6">
        <w:rPr>
          <w:rFonts w:ascii="Times New Roman" w:hAnsi="Times New Roman" w:cs="Times New Roman"/>
          <w:color w:val="000000"/>
          <w:sz w:val="24"/>
          <w:szCs w:val="24"/>
        </w:rPr>
        <w:t>ультипроектор, обучающие програм</w:t>
      </w:r>
      <w:r w:rsidR="002570BA" w:rsidRPr="00A248C6">
        <w:rPr>
          <w:rFonts w:ascii="Times New Roman" w:hAnsi="Times New Roman" w:cs="Times New Roman"/>
          <w:color w:val="000000"/>
          <w:sz w:val="24"/>
          <w:szCs w:val="24"/>
        </w:rPr>
        <w:t>мы, выход в Интернет.</w:t>
      </w:r>
      <w:bookmarkStart w:id="5" w:name="page15"/>
      <w:bookmarkEnd w:id="5"/>
    </w:p>
    <w:sectPr w:rsidR="00981CDF" w:rsidRPr="005C6E3F" w:rsidSect="0048404E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FA" w:rsidRDefault="000342FA" w:rsidP="00FD530E">
      <w:pPr>
        <w:spacing w:after="0" w:line="240" w:lineRule="auto"/>
      </w:pPr>
      <w:r>
        <w:separator/>
      </w:r>
    </w:p>
  </w:endnote>
  <w:endnote w:type="continuationSeparator" w:id="0">
    <w:p w:rsidR="000342FA" w:rsidRDefault="000342FA" w:rsidP="00FD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60"/>
      <w:docPartObj>
        <w:docPartGallery w:val="Page Numbers (Bottom of Page)"/>
        <w:docPartUnique/>
      </w:docPartObj>
    </w:sdtPr>
    <w:sdtEndPr/>
    <w:sdtContent>
      <w:p w:rsidR="00FD530E" w:rsidRDefault="000342FA">
        <w:pPr>
          <w:pStyle w:val="a8"/>
          <w:jc w:val="center"/>
        </w:pPr>
        <w:r>
          <w:fldChar w:fldCharType="begin"/>
        </w:r>
        <w:r>
          <w:instrText xml:space="preserve"> PAGE   </w:instrText>
        </w:r>
        <w:r>
          <w:instrText xml:space="preserve">\* MERGEFORMAT </w:instrText>
        </w:r>
        <w:r>
          <w:fldChar w:fldCharType="separate"/>
        </w:r>
        <w:r w:rsidR="00465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30E" w:rsidRDefault="00FD53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FA" w:rsidRDefault="000342FA" w:rsidP="00FD530E">
      <w:pPr>
        <w:spacing w:after="0" w:line="240" w:lineRule="auto"/>
      </w:pPr>
      <w:r>
        <w:separator/>
      </w:r>
    </w:p>
  </w:footnote>
  <w:footnote w:type="continuationSeparator" w:id="0">
    <w:p w:rsidR="000342FA" w:rsidRDefault="000342FA" w:rsidP="00FD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  <w:pPr>
        <w:ind w:left="350" w:firstLine="0"/>
      </w:pPr>
    </w:lvl>
    <w:lvl w:ilvl="2" w:tplc="FFFFFFFF">
      <w:numFmt w:val="decimal"/>
      <w:lvlText w:val=""/>
      <w:lvlJc w:val="left"/>
      <w:pPr>
        <w:ind w:left="350" w:firstLine="0"/>
      </w:pPr>
    </w:lvl>
    <w:lvl w:ilvl="3" w:tplc="FFFFFFFF">
      <w:numFmt w:val="decimal"/>
      <w:lvlText w:val=""/>
      <w:lvlJc w:val="left"/>
      <w:pPr>
        <w:ind w:left="350" w:firstLine="0"/>
      </w:pPr>
    </w:lvl>
    <w:lvl w:ilvl="4" w:tplc="FFFFFFFF">
      <w:numFmt w:val="decimal"/>
      <w:lvlText w:val=""/>
      <w:lvlJc w:val="left"/>
      <w:pPr>
        <w:ind w:left="350" w:firstLine="0"/>
      </w:pPr>
    </w:lvl>
    <w:lvl w:ilvl="5" w:tplc="FFFFFFFF">
      <w:numFmt w:val="decimal"/>
      <w:lvlText w:val=""/>
      <w:lvlJc w:val="left"/>
      <w:pPr>
        <w:ind w:left="350" w:firstLine="0"/>
      </w:pPr>
    </w:lvl>
    <w:lvl w:ilvl="6" w:tplc="FFFFFFFF">
      <w:numFmt w:val="decimal"/>
      <w:lvlText w:val=""/>
      <w:lvlJc w:val="left"/>
      <w:pPr>
        <w:ind w:left="350" w:firstLine="0"/>
      </w:pPr>
    </w:lvl>
    <w:lvl w:ilvl="7" w:tplc="FFFFFFFF">
      <w:numFmt w:val="decimal"/>
      <w:lvlText w:val=""/>
      <w:lvlJc w:val="left"/>
      <w:pPr>
        <w:ind w:left="350" w:firstLine="0"/>
      </w:pPr>
    </w:lvl>
    <w:lvl w:ilvl="8" w:tplc="FFFFFFFF">
      <w:numFmt w:val="decimal"/>
      <w:lvlText w:val=""/>
      <w:lvlJc w:val="left"/>
      <w:pPr>
        <w:ind w:left="350" w:firstLine="0"/>
      </w:p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9B3"/>
    <w:multiLevelType w:val="hybridMultilevel"/>
    <w:tmpl w:val="00002D12"/>
    <w:lvl w:ilvl="0" w:tplc="0000074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C8"/>
    <w:multiLevelType w:val="hybridMultilevel"/>
    <w:tmpl w:val="00006443"/>
    <w:lvl w:ilvl="0" w:tplc="000066BB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569640B"/>
    <w:multiLevelType w:val="multilevel"/>
    <w:tmpl w:val="9922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9B59C8"/>
    <w:multiLevelType w:val="multilevel"/>
    <w:tmpl w:val="720815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04"/>
    <w:rsid w:val="00021E06"/>
    <w:rsid w:val="000342FA"/>
    <w:rsid w:val="00041332"/>
    <w:rsid w:val="0005688A"/>
    <w:rsid w:val="000578BA"/>
    <w:rsid w:val="000B1EF3"/>
    <w:rsid w:val="000F4348"/>
    <w:rsid w:val="000F70B2"/>
    <w:rsid w:val="00110A59"/>
    <w:rsid w:val="00117FAA"/>
    <w:rsid w:val="00120086"/>
    <w:rsid w:val="00143354"/>
    <w:rsid w:val="00152FD9"/>
    <w:rsid w:val="001550E9"/>
    <w:rsid w:val="001656BF"/>
    <w:rsid w:val="00186814"/>
    <w:rsid w:val="00186AE0"/>
    <w:rsid w:val="001942A8"/>
    <w:rsid w:val="001B38F1"/>
    <w:rsid w:val="001E00A4"/>
    <w:rsid w:val="001E2990"/>
    <w:rsid w:val="001E6CCC"/>
    <w:rsid w:val="001F3887"/>
    <w:rsid w:val="00204EF5"/>
    <w:rsid w:val="00234482"/>
    <w:rsid w:val="002570BA"/>
    <w:rsid w:val="002C1E62"/>
    <w:rsid w:val="0032796E"/>
    <w:rsid w:val="00331A5B"/>
    <w:rsid w:val="003735AC"/>
    <w:rsid w:val="003B199E"/>
    <w:rsid w:val="003D3B77"/>
    <w:rsid w:val="003E3F8C"/>
    <w:rsid w:val="00403CA8"/>
    <w:rsid w:val="00445F8A"/>
    <w:rsid w:val="0046597F"/>
    <w:rsid w:val="00481F71"/>
    <w:rsid w:val="0048404E"/>
    <w:rsid w:val="00486E2B"/>
    <w:rsid w:val="00493DF4"/>
    <w:rsid w:val="00494B3A"/>
    <w:rsid w:val="004C41CA"/>
    <w:rsid w:val="004D5DDF"/>
    <w:rsid w:val="004E1DB4"/>
    <w:rsid w:val="004F4251"/>
    <w:rsid w:val="0051433D"/>
    <w:rsid w:val="005A3D1C"/>
    <w:rsid w:val="005C045F"/>
    <w:rsid w:val="005C6E3F"/>
    <w:rsid w:val="005E5558"/>
    <w:rsid w:val="00601648"/>
    <w:rsid w:val="00603592"/>
    <w:rsid w:val="006107E1"/>
    <w:rsid w:val="00637DAB"/>
    <w:rsid w:val="00643D37"/>
    <w:rsid w:val="006D70F3"/>
    <w:rsid w:val="006F1373"/>
    <w:rsid w:val="006F681D"/>
    <w:rsid w:val="00716B38"/>
    <w:rsid w:val="007339E9"/>
    <w:rsid w:val="007A3BCD"/>
    <w:rsid w:val="007E5D05"/>
    <w:rsid w:val="007F7137"/>
    <w:rsid w:val="00852100"/>
    <w:rsid w:val="008C0A16"/>
    <w:rsid w:val="008D329B"/>
    <w:rsid w:val="008D4CC1"/>
    <w:rsid w:val="008F44A9"/>
    <w:rsid w:val="0090532A"/>
    <w:rsid w:val="00924541"/>
    <w:rsid w:val="00964405"/>
    <w:rsid w:val="009703A9"/>
    <w:rsid w:val="00981CDF"/>
    <w:rsid w:val="00982786"/>
    <w:rsid w:val="009947D6"/>
    <w:rsid w:val="009C252A"/>
    <w:rsid w:val="009D34CE"/>
    <w:rsid w:val="009D7C07"/>
    <w:rsid w:val="00A0102B"/>
    <w:rsid w:val="00A248C6"/>
    <w:rsid w:val="00A30133"/>
    <w:rsid w:val="00A60104"/>
    <w:rsid w:val="00AA2A02"/>
    <w:rsid w:val="00AB636D"/>
    <w:rsid w:val="00AC558A"/>
    <w:rsid w:val="00AD0655"/>
    <w:rsid w:val="00B47C15"/>
    <w:rsid w:val="00B70ED7"/>
    <w:rsid w:val="00BE3449"/>
    <w:rsid w:val="00C01B3B"/>
    <w:rsid w:val="00C81E37"/>
    <w:rsid w:val="00D0384D"/>
    <w:rsid w:val="00D55339"/>
    <w:rsid w:val="00D73C58"/>
    <w:rsid w:val="00DA3DB2"/>
    <w:rsid w:val="00DB1B7C"/>
    <w:rsid w:val="00DC189F"/>
    <w:rsid w:val="00DE7601"/>
    <w:rsid w:val="00DF12B2"/>
    <w:rsid w:val="00DF5600"/>
    <w:rsid w:val="00E175FA"/>
    <w:rsid w:val="00E42358"/>
    <w:rsid w:val="00E57BB1"/>
    <w:rsid w:val="00E61ADF"/>
    <w:rsid w:val="00E91A00"/>
    <w:rsid w:val="00EC4663"/>
    <w:rsid w:val="00EC5842"/>
    <w:rsid w:val="00F07AE3"/>
    <w:rsid w:val="00F07CA4"/>
    <w:rsid w:val="00F2088C"/>
    <w:rsid w:val="00F45A8F"/>
    <w:rsid w:val="00F54459"/>
    <w:rsid w:val="00F73C49"/>
    <w:rsid w:val="00FB0FD5"/>
    <w:rsid w:val="00FC7804"/>
    <w:rsid w:val="00FD530E"/>
    <w:rsid w:val="00FD7EE4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white"/>
    </o:shapedefaults>
    <o:shapelayout v:ext="edit">
      <o:idmap v:ext="edit" data="1"/>
    </o:shapelayout>
  </w:shapeDefaults>
  <w:decimalSymbol w:val=","/>
  <w:listSeparator w:val=";"/>
  <w14:docId w14:val="2272C713"/>
  <w15:docId w15:val="{8B58A8FB-6D1A-4E48-98B5-147EF6AD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78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804"/>
    <w:pPr>
      <w:widowControl w:val="0"/>
      <w:shd w:val="clear" w:color="auto" w:fill="FFFFFF"/>
      <w:spacing w:after="360" w:line="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1"/>
    <w:locked/>
    <w:rsid w:val="00FC78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C7804"/>
    <w:pPr>
      <w:widowControl w:val="0"/>
      <w:shd w:val="clear" w:color="auto" w:fill="FFFFFF"/>
      <w:spacing w:before="360" w:after="240" w:line="326" w:lineRule="exac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FC780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D553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5pt">
    <w:name w:val="Основной текст + 13;5 pt"/>
    <w:basedOn w:val="a3"/>
    <w:rsid w:val="007F713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"/>
    <w:basedOn w:val="a3"/>
    <w:rsid w:val="007F71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FD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30E"/>
  </w:style>
  <w:style w:type="paragraph" w:styleId="a8">
    <w:name w:val="footer"/>
    <w:basedOn w:val="a"/>
    <w:link w:val="a9"/>
    <w:uiPriority w:val="99"/>
    <w:unhideWhenUsed/>
    <w:rsid w:val="00FD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24B1-E5A1-4FAC-BFD3-68299023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2015-09-07T15:17:00Z</dcterms:created>
  <dcterms:modified xsi:type="dcterms:W3CDTF">2024-06-23T18:42:00Z</dcterms:modified>
</cp:coreProperties>
</file>