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Влияние духовно- нравственного воспитания</w:t>
      </w:r>
      <w:bookmarkStart w:id="0" w:name="_GoBack"/>
      <w:bookmarkEnd w:id="0"/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формирование дружеских отношений в коллективе.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В настоящее время Россия переживает один из непростых исторических периодов. Сейчас материальные ценности доминируют над духовными. Устройство своей карьеры, стремление к власти, независимо от средств, с помощью которых это достигается, великодушии, справедливости, гражданственности и патриотизме. Для </w:t>
      </w:r>
      <w:proofErr w:type="spellStart"/>
      <w:r>
        <w:rPr>
          <w:color w:val="0D0D0D"/>
          <w:sz w:val="27"/>
          <w:szCs w:val="27"/>
        </w:rPr>
        <w:t>настоящег</w:t>
      </w:r>
      <w:proofErr w:type="spellEnd"/>
      <w:r w:rsidR="00412165">
        <w:rPr>
          <w:color w:val="0D0D0D"/>
          <w:sz w:val="27"/>
          <w:szCs w:val="27"/>
        </w:rPr>
        <w:t xml:space="preserve"> </w:t>
      </w:r>
      <w:r>
        <w:rPr>
          <w:color w:val="0D0D0D"/>
          <w:sz w:val="27"/>
          <w:szCs w:val="27"/>
        </w:rPr>
        <w:t>о времени в отношениях между людьми стали типичными равнодушие, грубость, озлобленность, лицемерие, насилие, лживость.</w:t>
      </w:r>
      <w:proofErr w:type="gramStart"/>
      <w:r w:rsidR="00412165" w:rsidRPr="00412165">
        <w:rPr>
          <w:color w:val="0D0D0D"/>
          <w:sz w:val="27"/>
          <w:szCs w:val="27"/>
        </w:rPr>
        <w:t xml:space="preserve"> </w:t>
      </w:r>
      <w:r w:rsidR="00412165">
        <w:rPr>
          <w:color w:val="0D0D0D"/>
          <w:sz w:val="27"/>
          <w:szCs w:val="27"/>
        </w:rPr>
        <w:t>.</w:t>
      </w:r>
      <w:proofErr w:type="gramEnd"/>
      <w:r w:rsidR="00412165">
        <w:rPr>
          <w:color w:val="0D0D0D"/>
          <w:sz w:val="27"/>
          <w:szCs w:val="27"/>
        </w:rPr>
        <w:t xml:space="preserve"> Все это привело к тому, что у детей искажены представления ο доброте, милосердии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К сожалению, массово тиражируемая современная литература, телевидение с его ток-шоу и другими развлекательными программами мало уделяют внимания духовно-нравственным устоям человека. Особенно ощутимый вред они наносят, конечно, детям и подросткам, которые, видя на экранах телевизоров бесконечные сцены насилия, жестокости, убийств, начинают это воспринимать не как явления, которых не должно быть в жизни, а как нечто естественное и обыденное. В результате они не понимают, что жизнь - это чудесный дар, который надо беречь и лелеять, и на который никто не имеет права посягать. И поэтому важным направлением школы является возрождение духовных ценностей как основы консолидации общества. </w:t>
      </w:r>
      <w:r>
        <w:rPr>
          <w:color w:val="000000"/>
          <w:sz w:val="27"/>
          <w:szCs w:val="27"/>
        </w:rPr>
        <w:t>Задача учителя сверхсложная: он должен раскрыть внутренний мир каждого школьника и заложить основы нравственных отношений, тем самым, формируя нравственную воспитанность.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Духовность, нравственность — базовая характеристика личности, проявляющаяся в деятельности и поведении. Духовно-нравственное воспитание предполагает становление отношений ребенка к Родине, обществу, коллективу, людям, к труду, своим обязанностям, здоровью. И соответственно, развитие качеств: патриотизма, толерантности, товарищества, активное отношение к действительности, глубокое уважение к людям.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Задача духовно-нравственного воспитания состоит в том, чтобы социально необходимые требования общества превратились во внутренние стимулы личности каждого ребенка, такие как долг, честь, совесть, достоинство.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Благодаря возможностям современных учебников, составленных в соответствии с ФГОС, духовно-нравственное развитие и воспитание обучающихся интегрируется в основные виды деятельности обучающихся: урочную, внеурочную, внешкольную и общественно полезную. Урок и </w:t>
      </w:r>
      <w:proofErr w:type="gramStart"/>
      <w:r>
        <w:rPr>
          <w:color w:val="0D0D0D"/>
          <w:sz w:val="27"/>
          <w:szCs w:val="27"/>
        </w:rPr>
        <w:t>внеклассное</w:t>
      </w:r>
      <w:proofErr w:type="gramEnd"/>
      <w:r>
        <w:rPr>
          <w:color w:val="0D0D0D"/>
          <w:sz w:val="27"/>
          <w:szCs w:val="27"/>
        </w:rPr>
        <w:t xml:space="preserve"> мероприятие – место разнообразных коллективных действий и переживаний, накопления опыта нравственных взаимоотношений.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Дети могут переживать вместе острое чувство радости от самого процесса получения новых знаний, побед; огорчения от неудач, ошибок.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Система духовно – нравственного воспитания включает следующие направления: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lastRenderedPageBreak/>
        <w:t>- воспитание гражданственности, патриотизма, уважения к правам, свободам и обязанностям человека;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формирование нравственных чувств и этического сознания;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воспитание трудолюбия, творческого отношения к учению, труду, жизни;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формирование ценностного отношения к здоровью и здоровому образу жизни;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- формирование ценностного отношения к природе, окружающей среде (экологическое воспитание);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-формирование ценностного отношения к </w:t>
      </w:r>
      <w:proofErr w:type="gramStart"/>
      <w:r>
        <w:rPr>
          <w:color w:val="0D0D0D"/>
          <w:sz w:val="27"/>
          <w:szCs w:val="27"/>
        </w:rPr>
        <w:t>прекрасному</w:t>
      </w:r>
      <w:proofErr w:type="gramEnd"/>
      <w:r>
        <w:rPr>
          <w:color w:val="0D0D0D"/>
          <w:sz w:val="27"/>
          <w:szCs w:val="27"/>
        </w:rPr>
        <w:t>, формирование представлений об эстетических идеалах и ценностях (эстетическое воспитание)</w:t>
      </w:r>
      <w:r>
        <w:rPr>
          <w:b/>
          <w:bCs/>
          <w:color w:val="0D0D0D"/>
          <w:sz w:val="27"/>
          <w:szCs w:val="27"/>
        </w:rPr>
        <w:t>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дружном коллективе предполагает наличие развитого, устойчивого чувства «Мы», причем не для </w:t>
      </w:r>
      <w:proofErr w:type="gramStart"/>
      <w:r>
        <w:rPr>
          <w:color w:val="000000"/>
          <w:sz w:val="27"/>
          <w:szCs w:val="27"/>
        </w:rPr>
        <w:t>отдельных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микрогрупп</w:t>
      </w:r>
      <w:proofErr w:type="spellEnd"/>
      <w:r>
        <w:rPr>
          <w:color w:val="000000"/>
          <w:sz w:val="27"/>
          <w:szCs w:val="27"/>
        </w:rPr>
        <w:t>, а для всего класса в целом.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Первым и необходимым условием становления групповой сплоченности является наличие общих настроений и переживаний: по поводу предстоящего общего дела, болезни одноклассника, благоустройства своего класса – любой проблемы, осознанной и принятой каждым учеником как своей и в тоже время нашей общей.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Средствами реализации этой задачи могут стать: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коллективные творческие дела класса;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цикл классных часов, подготовленных учащимися самостоятельно в форме театрализованных представлений, игр;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соревнованиях, конкурсах;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школьных коллективных творческих делах;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творческий отчет класса;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походы, экскурсии, коллективные поездки.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Важным условием решения данной задачи считаю чувство гордости за свой класс, когда ученик отождествляет себя с классом, поэтому я стараюсь создавать ситуацию общего успеха.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здесь подстерегает весьма распространенная опасность. Стремление к постоянному успеху (любой ценой мы должны быть лучшими, первыми!) может привести к тому, что отношение с другими классами приобретают или явный оттенок превосходства, или болезненной, доходящей до враждебности, </w:t>
      </w:r>
      <w:proofErr w:type="spellStart"/>
      <w:r>
        <w:rPr>
          <w:color w:val="000000"/>
          <w:sz w:val="27"/>
          <w:szCs w:val="27"/>
        </w:rPr>
        <w:t>конкурентности</w:t>
      </w:r>
      <w:proofErr w:type="spellEnd"/>
      <w:r>
        <w:rPr>
          <w:color w:val="000000"/>
          <w:sz w:val="27"/>
          <w:szCs w:val="27"/>
        </w:rPr>
        <w:t>. В таком случае сплоченность и дружба рассыпаются, как карточный домик.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Развитое чувство «Мы» несет в себе и другую опасность: нивелирование и подавление отдельного «Я», когда индивидуальность не только не приветствуется, но и порицается. Поэтому, даже применяя такую гуманную методику, как коллективное воспитание, необходимо не потерять на каждом этапе коллективной организации дела вклад каждого конкретного ученика, только тогда коллективное дело будет личностно-ориентированным.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Убеждена, что сплоченность должна формироваться лишь в связи с развитием активности каждого члена коллектива.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Каждая воспитательная система имеет среду - своё жизненное пространство, в котором осуществляется совместная деятельность и общение членов классного сообщества, развиваются межличностные и деловые отношения, формируются индивидуальные и групповые ценностные ориентации. Основным местом жительства класса, как правило, является учебный кабинет. В нём происходят </w:t>
      </w:r>
      <w:r>
        <w:rPr>
          <w:color w:val="000000"/>
          <w:sz w:val="27"/>
          <w:szCs w:val="27"/>
        </w:rPr>
        <w:lastRenderedPageBreak/>
        <w:t>главные события классной жизни, специально создаются или стихийно возникают ситуации, которые существенно влияют на становление личности ребёнка. Можно сделать учебный кабинет таким, чтобы, заходя в него, ребята начинали вспоминать о своём коллективе, о таких делах, которые совместно готовились и проводились, о друзьях, и т.д.</w:t>
      </w:r>
    </w:p>
    <w:p w:rsidR="00C227B4" w:rsidRDefault="00C227B4" w:rsidP="00C227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ввере</w:t>
      </w:r>
      <w:r w:rsidR="006A6E81">
        <w:rPr>
          <w:color w:val="000000"/>
          <w:sz w:val="27"/>
          <w:szCs w:val="27"/>
        </w:rPr>
        <w:t>нном мне классе я работаю третий</w:t>
      </w:r>
      <w:r>
        <w:rPr>
          <w:color w:val="000000"/>
          <w:sz w:val="27"/>
          <w:szCs w:val="27"/>
        </w:rPr>
        <w:t xml:space="preserve"> год. В соответствии с планом воспитательной работы. Ведущей воспитательной задачей для меня является - формировать личность, способную к самореализации, стремящуюся к самопознанию и саморазвитию, </w:t>
      </w:r>
      <w:proofErr w:type="gramStart"/>
      <w:r>
        <w:rPr>
          <w:color w:val="000000"/>
          <w:sz w:val="27"/>
          <w:szCs w:val="27"/>
        </w:rPr>
        <w:t>высоко нравственную</w:t>
      </w:r>
      <w:proofErr w:type="gramEnd"/>
      <w:r>
        <w:rPr>
          <w:color w:val="000000"/>
          <w:sz w:val="27"/>
          <w:szCs w:val="27"/>
        </w:rPr>
        <w:t>, патриотическую, здоровую духом и телом. И, как следствие, - формирование крепкого, дружного классного коллектива.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Важную роль в формировании дружеских отношений у детей играет художественная литература.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воспитание дружеских отношений в своем классе я провожу и через учебную деятельность, анализируя произведения, поступки его героев,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 отличают справедливость от несправедливости, честность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лжи,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нравственную чистоту, простоту и скромность в </w:t>
      </w:r>
      <w:proofErr w:type="gramStart"/>
      <w:r>
        <w:rPr>
          <w:color w:val="000000"/>
          <w:sz w:val="27"/>
          <w:szCs w:val="27"/>
        </w:rPr>
        <w:t>общественной</w:t>
      </w:r>
      <w:proofErr w:type="gramEnd"/>
      <w:r>
        <w:rPr>
          <w:color w:val="000000"/>
          <w:sz w:val="27"/>
          <w:szCs w:val="27"/>
        </w:rPr>
        <w:t xml:space="preserve"> и личной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жизни, уважение к старшим. Также провожу комплекс внеурочных мероприятий по духовно-нравственному воспитанию: сформирован орган ученического самоуправления, где ребята распределили поручения, связанные с самообслуживанием в классе, у нас есть традиция класс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праздник «День именинников», проводилась диагностика на выявление интересов и склонностей детей в определенной сфере, Классные часы: «Что такое экология?», «Забота о глазах», «Что такое дружба?», беседа «Мы жители планеты Земля», «Чем спор отличается от ссоры», создание презентаций к проектам, </w:t>
      </w:r>
      <w:r>
        <w:rPr>
          <w:color w:val="0D0D0D"/>
          <w:sz w:val="27"/>
          <w:szCs w:val="27"/>
        </w:rPr>
        <w:t>участие в проектно-исследовательской деятельности «Здоровое питание для школьников», «Если не было бы сов», </w:t>
      </w:r>
      <w:r>
        <w:rPr>
          <w:color w:val="000000"/>
          <w:sz w:val="27"/>
          <w:szCs w:val="27"/>
        </w:rPr>
        <w:t>участие в конкурсах.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завершении своего выступления хочу вспомнить немецкого педагога А. </w:t>
      </w:r>
      <w:proofErr w:type="spellStart"/>
      <w:r>
        <w:rPr>
          <w:color w:val="000000"/>
          <w:sz w:val="27"/>
          <w:szCs w:val="27"/>
        </w:rPr>
        <w:t>Дистервега</w:t>
      </w:r>
      <w:proofErr w:type="spellEnd"/>
      <w:r>
        <w:rPr>
          <w:color w:val="000000"/>
          <w:sz w:val="27"/>
          <w:szCs w:val="27"/>
        </w:rPr>
        <w:t xml:space="preserve">, который считал, что «повсюду ценность школы равняется ценности её учителя».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Никакие воспитательные программы не будут эффективны, если педагог не являет собой всегда главный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пример нравственного и гражданского личностного поведения.</w:t>
      </w:r>
    </w:p>
    <w:p w:rsidR="00C227B4" w:rsidRDefault="00C227B4" w:rsidP="00C227B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за внимание!</w:t>
      </w:r>
    </w:p>
    <w:p w:rsidR="000913CC" w:rsidRDefault="00412165"/>
    <w:sectPr w:rsidR="0009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B4"/>
    <w:rsid w:val="00412165"/>
    <w:rsid w:val="006A6E81"/>
    <w:rsid w:val="009E268D"/>
    <w:rsid w:val="00A768BF"/>
    <w:rsid w:val="00C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2021-09-06T10:50:00Z</dcterms:created>
  <dcterms:modified xsi:type="dcterms:W3CDTF">2022-05-31T09:23:00Z</dcterms:modified>
</cp:coreProperties>
</file>